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ED" w:rsidRPr="00516BED" w:rsidRDefault="00516BED" w:rsidP="00516BED">
      <w:pPr>
        <w:rPr>
          <w:rFonts w:ascii="Times New Roman" w:hAnsi="Times New Roman" w:cs="Times New Roman"/>
          <w:sz w:val="24"/>
          <w:szCs w:val="24"/>
        </w:rPr>
      </w:pPr>
      <w:r w:rsidRPr="00516BED">
        <w:rPr>
          <w:rFonts w:ascii="Times New Roman" w:hAnsi="Times New Roman" w:cs="Times New Roman"/>
          <w:sz w:val="24"/>
          <w:szCs w:val="24"/>
        </w:rPr>
        <w:t xml:space="preserve">Подведены итоги муниципального этапа региональных соревнований воспитанников дошкольных образовательных организаций </w:t>
      </w:r>
      <w:proofErr w:type="spellStart"/>
      <w:r w:rsidRPr="00516BED">
        <w:rPr>
          <w:rFonts w:ascii="Times New Roman" w:hAnsi="Times New Roman" w:cs="Times New Roman"/>
          <w:sz w:val="24"/>
          <w:szCs w:val="24"/>
        </w:rPr>
        <w:t>Тисульского</w:t>
      </w:r>
      <w:proofErr w:type="spellEnd"/>
      <w:r w:rsidRPr="00516BED">
        <w:rPr>
          <w:rFonts w:ascii="Times New Roman" w:hAnsi="Times New Roman" w:cs="Times New Roman"/>
          <w:sz w:val="24"/>
          <w:szCs w:val="24"/>
        </w:rPr>
        <w:t xml:space="preserve"> МО «Кузбасская дошкольная лига спорта» в 2023-2024 учебном году, в котором приняли участие воспитанники</w:t>
      </w:r>
      <w:r w:rsidR="00B32C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BED" w:rsidRPr="00516BED" w:rsidRDefault="00516BED" w:rsidP="00516BED">
      <w:pPr>
        <w:rPr>
          <w:rFonts w:ascii="Times New Roman" w:hAnsi="Times New Roman" w:cs="Times New Roman"/>
          <w:sz w:val="24"/>
          <w:szCs w:val="24"/>
        </w:rPr>
      </w:pPr>
      <w:r w:rsidRPr="00516BED">
        <w:rPr>
          <w:rFonts w:ascii="Times New Roman" w:hAnsi="Times New Roman" w:cs="Times New Roman"/>
          <w:sz w:val="24"/>
          <w:szCs w:val="24"/>
        </w:rPr>
        <w:t xml:space="preserve">из подготовительной к школе группы «33 богатыря»: Сорокин Кирилл, </w:t>
      </w:r>
      <w:proofErr w:type="spellStart"/>
      <w:r w:rsidRPr="00516BED">
        <w:rPr>
          <w:rFonts w:ascii="Times New Roman" w:hAnsi="Times New Roman" w:cs="Times New Roman"/>
          <w:sz w:val="24"/>
          <w:szCs w:val="24"/>
        </w:rPr>
        <w:t>Качкин</w:t>
      </w:r>
      <w:proofErr w:type="spellEnd"/>
      <w:r w:rsidRPr="00516BED">
        <w:rPr>
          <w:rFonts w:ascii="Times New Roman" w:hAnsi="Times New Roman" w:cs="Times New Roman"/>
          <w:sz w:val="24"/>
          <w:szCs w:val="24"/>
        </w:rPr>
        <w:t xml:space="preserve"> Матвей, </w:t>
      </w:r>
      <w:proofErr w:type="spellStart"/>
      <w:r w:rsidRPr="00516BED">
        <w:rPr>
          <w:rFonts w:ascii="Times New Roman" w:hAnsi="Times New Roman" w:cs="Times New Roman"/>
          <w:sz w:val="24"/>
          <w:szCs w:val="24"/>
        </w:rPr>
        <w:t>Гейнце</w:t>
      </w:r>
      <w:proofErr w:type="spellEnd"/>
      <w:r w:rsidRPr="00516BED">
        <w:rPr>
          <w:rFonts w:ascii="Times New Roman" w:hAnsi="Times New Roman" w:cs="Times New Roman"/>
          <w:sz w:val="24"/>
          <w:szCs w:val="24"/>
        </w:rPr>
        <w:t xml:space="preserve"> Игорь, Рыбакова Настя, Коростылева Настя, </w:t>
      </w:r>
      <w:proofErr w:type="spellStart"/>
      <w:r w:rsidRPr="00516BED">
        <w:rPr>
          <w:rFonts w:ascii="Times New Roman" w:hAnsi="Times New Roman" w:cs="Times New Roman"/>
          <w:sz w:val="24"/>
          <w:szCs w:val="24"/>
        </w:rPr>
        <w:t>Балдина</w:t>
      </w:r>
      <w:proofErr w:type="spellEnd"/>
      <w:r w:rsidRPr="00516BED">
        <w:rPr>
          <w:rFonts w:ascii="Times New Roman" w:hAnsi="Times New Roman" w:cs="Times New Roman"/>
          <w:sz w:val="24"/>
          <w:szCs w:val="24"/>
        </w:rPr>
        <w:t xml:space="preserve"> Полина.</w:t>
      </w:r>
    </w:p>
    <w:p w:rsidR="00516BED" w:rsidRPr="00516BED" w:rsidRDefault="00516BED" w:rsidP="00516BED">
      <w:pPr>
        <w:rPr>
          <w:rFonts w:ascii="Times New Roman" w:hAnsi="Times New Roman" w:cs="Times New Roman"/>
          <w:sz w:val="24"/>
          <w:szCs w:val="24"/>
        </w:rPr>
      </w:pPr>
      <w:r w:rsidRPr="00516BED">
        <w:rPr>
          <w:rFonts w:ascii="Times New Roman" w:hAnsi="Times New Roman" w:cs="Times New Roman"/>
          <w:sz w:val="24"/>
          <w:szCs w:val="24"/>
        </w:rPr>
        <w:t>По итогам II (муниципал</w:t>
      </w:r>
      <w:r w:rsidR="00B32CBA">
        <w:rPr>
          <w:rFonts w:ascii="Times New Roman" w:hAnsi="Times New Roman" w:cs="Times New Roman"/>
          <w:sz w:val="24"/>
          <w:szCs w:val="24"/>
        </w:rPr>
        <w:t xml:space="preserve">ьного) этапа соревнований </w:t>
      </w:r>
      <w:proofErr w:type="gramStart"/>
      <w:r w:rsidR="00B32CBA"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 w:rsidR="00B32CBA">
        <w:rPr>
          <w:rFonts w:ascii="Times New Roman" w:hAnsi="Times New Roman" w:cs="Times New Roman"/>
          <w:sz w:val="24"/>
          <w:szCs w:val="24"/>
        </w:rPr>
        <w:t xml:space="preserve">, </w:t>
      </w:r>
      <w:r w:rsidRPr="00516BED">
        <w:rPr>
          <w:rFonts w:ascii="Times New Roman" w:hAnsi="Times New Roman" w:cs="Times New Roman"/>
          <w:sz w:val="24"/>
          <w:szCs w:val="24"/>
        </w:rPr>
        <w:t>ребят заняли почетное 3 место.</w:t>
      </w:r>
    </w:p>
    <w:p w:rsidR="00516BED" w:rsidRPr="00516BED" w:rsidRDefault="00516BED" w:rsidP="00516BED">
      <w:pPr>
        <w:rPr>
          <w:rFonts w:ascii="Times New Roman" w:hAnsi="Times New Roman" w:cs="Times New Roman"/>
          <w:sz w:val="24"/>
          <w:szCs w:val="24"/>
        </w:rPr>
      </w:pPr>
      <w:r w:rsidRPr="00516BED">
        <w:rPr>
          <w:rFonts w:ascii="Times New Roman" w:hAnsi="Times New Roman" w:cs="Times New Roman"/>
          <w:sz w:val="24"/>
          <w:szCs w:val="24"/>
        </w:rPr>
        <w:t>Поздравляем ребят!!!</w:t>
      </w:r>
    </w:p>
    <w:p w:rsidR="00516BED" w:rsidRPr="00516BED" w:rsidRDefault="00516BED" w:rsidP="00516BED">
      <w:pPr>
        <w:rPr>
          <w:rFonts w:ascii="Times New Roman" w:hAnsi="Times New Roman" w:cs="Times New Roman"/>
          <w:sz w:val="24"/>
          <w:szCs w:val="24"/>
        </w:rPr>
      </w:pPr>
      <w:r w:rsidRPr="00516BED">
        <w:rPr>
          <w:rFonts w:ascii="Times New Roman" w:hAnsi="Times New Roman" w:cs="Times New Roman"/>
          <w:sz w:val="24"/>
          <w:szCs w:val="24"/>
        </w:rPr>
        <w:t>Кузбасская дошкольная лига спорта – это региональные соревнования воспитанников дошкольных образовательных организаций Кузбасса</w:t>
      </w:r>
    </w:p>
    <w:p w:rsidR="006E646E" w:rsidRPr="00516BED" w:rsidRDefault="00516BED" w:rsidP="00516BED">
      <w:pPr>
        <w:rPr>
          <w:rFonts w:ascii="Times New Roman" w:hAnsi="Times New Roman" w:cs="Times New Roman"/>
          <w:sz w:val="24"/>
          <w:szCs w:val="24"/>
        </w:rPr>
      </w:pPr>
      <w:r w:rsidRPr="00516BED">
        <w:rPr>
          <w:rFonts w:ascii="Times New Roman" w:hAnsi="Times New Roman" w:cs="Times New Roman"/>
          <w:sz w:val="24"/>
          <w:szCs w:val="24"/>
        </w:rPr>
        <w:t>Цель соревнований: вовлечение воспитанников дошкольных образовательных организаций в систематические занятия спортом.</w:t>
      </w:r>
    </w:p>
    <w:sectPr w:rsidR="006E646E" w:rsidRPr="00516BED" w:rsidSect="001E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16BED"/>
    <w:rsid w:val="001E165D"/>
    <w:rsid w:val="00516BED"/>
    <w:rsid w:val="006E646E"/>
    <w:rsid w:val="00B3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Home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2024-02-25T09:18:00Z</dcterms:created>
  <dcterms:modified xsi:type="dcterms:W3CDTF">2024-02-25T09:21:00Z</dcterms:modified>
</cp:coreProperties>
</file>